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CDFDC" w14:textId="7B5FBE3A" w:rsidR="00A2390C" w:rsidRPr="001A1A47" w:rsidRDefault="00A2390C" w:rsidP="00A2390C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" w:eastAsia="Calibri" w:hAnsi="Arial" w:cs="Arial"/>
        </w:rPr>
      </w:pPr>
      <w:r w:rsidRPr="001A1A47">
        <w:rPr>
          <w:rFonts w:ascii="Arial" w:eastAsia="Calibri" w:hAnsi="Arial" w:cs="Arial"/>
        </w:rPr>
        <w:t xml:space="preserve">Ibagué, </w:t>
      </w:r>
      <w:r w:rsidR="00645D0E">
        <w:rPr>
          <w:rFonts w:ascii="Arial" w:eastAsia="Calibri" w:hAnsi="Arial" w:cs="Arial"/>
        </w:rPr>
        <w:t xml:space="preserve">dieciocho </w:t>
      </w:r>
      <w:r w:rsidRPr="001A1A47">
        <w:rPr>
          <w:rFonts w:ascii="Arial" w:eastAsia="Calibri" w:hAnsi="Arial" w:cs="Arial"/>
        </w:rPr>
        <w:t>(</w:t>
      </w:r>
      <w:r w:rsidR="00645D0E">
        <w:rPr>
          <w:rFonts w:ascii="Arial" w:eastAsia="Calibri" w:hAnsi="Arial" w:cs="Arial"/>
        </w:rPr>
        <w:t>18</w:t>
      </w:r>
      <w:r>
        <w:rPr>
          <w:rFonts w:ascii="Arial" w:eastAsia="Calibri" w:hAnsi="Arial" w:cs="Arial"/>
        </w:rPr>
        <w:t>)</w:t>
      </w:r>
      <w:r w:rsidRPr="001A1A47">
        <w:rPr>
          <w:rFonts w:ascii="Arial" w:eastAsia="Calibri" w:hAnsi="Arial" w:cs="Arial"/>
        </w:rPr>
        <w:t xml:space="preserve"> de </w:t>
      </w:r>
      <w:r w:rsidR="003868B8">
        <w:rPr>
          <w:rFonts w:ascii="Arial" w:eastAsia="Calibri" w:hAnsi="Arial" w:cs="Arial"/>
        </w:rPr>
        <w:t xml:space="preserve">febrero </w:t>
      </w:r>
      <w:r w:rsidRPr="001A1A47">
        <w:rPr>
          <w:rFonts w:ascii="Arial" w:eastAsia="Calibri" w:hAnsi="Arial" w:cs="Arial"/>
        </w:rPr>
        <w:t xml:space="preserve">dos mil </w:t>
      </w:r>
      <w:r w:rsidR="00954244">
        <w:rPr>
          <w:rFonts w:ascii="Arial" w:eastAsia="Calibri" w:hAnsi="Arial" w:cs="Arial"/>
        </w:rPr>
        <w:t>veint</w:t>
      </w:r>
      <w:r w:rsidR="00166F5C">
        <w:rPr>
          <w:rFonts w:ascii="Arial" w:eastAsia="Calibri" w:hAnsi="Arial" w:cs="Arial"/>
        </w:rPr>
        <w:t>iuno</w:t>
      </w:r>
      <w:r w:rsidR="00954244">
        <w:rPr>
          <w:rFonts w:ascii="Arial" w:eastAsia="Calibri" w:hAnsi="Arial" w:cs="Arial"/>
        </w:rPr>
        <w:t xml:space="preserve"> </w:t>
      </w:r>
      <w:r w:rsidRPr="001A1A47">
        <w:rPr>
          <w:rFonts w:ascii="Arial" w:eastAsia="Calibri" w:hAnsi="Arial" w:cs="Arial"/>
        </w:rPr>
        <w:t>(20</w:t>
      </w:r>
      <w:r w:rsidR="00954244">
        <w:rPr>
          <w:rFonts w:ascii="Arial" w:eastAsia="Calibri" w:hAnsi="Arial" w:cs="Arial"/>
        </w:rPr>
        <w:t>2</w:t>
      </w:r>
      <w:r w:rsidR="00166F5C">
        <w:rPr>
          <w:rFonts w:ascii="Arial" w:eastAsia="Calibri" w:hAnsi="Arial" w:cs="Arial"/>
        </w:rPr>
        <w:t>1</w:t>
      </w:r>
      <w:r w:rsidRPr="001A1A47">
        <w:rPr>
          <w:rFonts w:ascii="Arial" w:eastAsia="Calibri" w:hAnsi="Arial" w:cs="Arial"/>
        </w:rPr>
        <w:t xml:space="preserve">) </w:t>
      </w:r>
    </w:p>
    <w:p w14:paraId="7E0A17E0" w14:textId="77777777" w:rsidR="00250476" w:rsidRPr="001A1A47" w:rsidRDefault="00250476" w:rsidP="00A2390C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" w:eastAsia="Calibri" w:hAnsi="Arial" w:cs="Arial"/>
          <w:b/>
        </w:rPr>
      </w:pPr>
    </w:p>
    <w:p w14:paraId="6442F3EB" w14:textId="2A7190CD" w:rsidR="00A2390C" w:rsidRPr="001A1A47" w:rsidRDefault="00A2390C" w:rsidP="00A2390C">
      <w:pPr>
        <w:widowControl w:val="0"/>
        <w:autoSpaceDE w:val="0"/>
        <w:autoSpaceDN w:val="0"/>
        <w:adjustRightInd w:val="0"/>
        <w:spacing w:line="288" w:lineRule="auto"/>
        <w:ind w:left="2694" w:hanging="3257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      Medio de control:               </w:t>
      </w:r>
      <w:r w:rsidR="00EC5EE6">
        <w:rPr>
          <w:rFonts w:ascii="Arial" w:eastAsia="Calibri" w:hAnsi="Arial" w:cs="Arial"/>
          <w:b/>
        </w:rPr>
        <w:t>NULIDAD Y RESTABLECIMIENTO DEL DERECHO</w:t>
      </w:r>
    </w:p>
    <w:p w14:paraId="77946ED6" w14:textId="2C9A3884" w:rsidR="00A2390C" w:rsidRPr="001A1A47" w:rsidRDefault="00A2390C" w:rsidP="00A2390C">
      <w:pPr>
        <w:widowControl w:val="0"/>
        <w:tabs>
          <w:tab w:val="left" w:pos="2835"/>
        </w:tabs>
        <w:autoSpaceDE w:val="0"/>
        <w:autoSpaceDN w:val="0"/>
        <w:adjustRightInd w:val="0"/>
        <w:spacing w:line="288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Demandante:                      </w:t>
      </w:r>
      <w:r w:rsidR="00645D0E">
        <w:rPr>
          <w:rFonts w:ascii="Arial" w:eastAsia="Calibri" w:hAnsi="Arial" w:cs="Arial"/>
          <w:b/>
        </w:rPr>
        <w:t>LUIS FERNANDO AGUDELO RESTREPO</w:t>
      </w:r>
    </w:p>
    <w:p w14:paraId="146CFA3C" w14:textId="5AB7147A" w:rsidR="00A2390C" w:rsidRDefault="00A2390C" w:rsidP="00A2390C">
      <w:pPr>
        <w:widowControl w:val="0"/>
        <w:tabs>
          <w:tab w:val="left" w:pos="3119"/>
        </w:tabs>
        <w:autoSpaceDE w:val="0"/>
        <w:autoSpaceDN w:val="0"/>
        <w:adjustRightInd w:val="0"/>
        <w:spacing w:line="288" w:lineRule="auto"/>
        <w:ind w:left="2977" w:hanging="2977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Demandado:                </w:t>
      </w:r>
      <w:r w:rsidR="005B082B">
        <w:rPr>
          <w:rFonts w:ascii="Arial" w:eastAsia="Calibri" w:hAnsi="Arial" w:cs="Arial"/>
          <w:b/>
        </w:rPr>
        <w:t xml:space="preserve"> </w:t>
      </w:r>
      <w:r w:rsidR="003B359D">
        <w:rPr>
          <w:rFonts w:ascii="Arial" w:eastAsia="Calibri" w:hAnsi="Arial" w:cs="Arial"/>
          <w:b/>
        </w:rPr>
        <w:tab/>
      </w:r>
      <w:r w:rsidR="00645D0E">
        <w:rPr>
          <w:rFonts w:ascii="Arial" w:eastAsia="Calibri" w:hAnsi="Arial" w:cs="Arial"/>
          <w:b/>
        </w:rPr>
        <w:t>NACIÓN-MINISTERIO DE DEFENSA-EJ</w:t>
      </w:r>
      <w:r w:rsidR="00410170">
        <w:rPr>
          <w:rFonts w:ascii="Arial" w:eastAsia="Calibri" w:hAnsi="Arial" w:cs="Arial"/>
          <w:b/>
        </w:rPr>
        <w:t>É</w:t>
      </w:r>
      <w:r w:rsidR="00645D0E">
        <w:rPr>
          <w:rFonts w:ascii="Arial" w:eastAsia="Calibri" w:hAnsi="Arial" w:cs="Arial"/>
          <w:b/>
        </w:rPr>
        <w:t>RCITO NACIONAL</w:t>
      </w:r>
    </w:p>
    <w:p w14:paraId="33C89841" w14:textId="5ADAD650" w:rsidR="00A2390C" w:rsidRPr="001A1A47" w:rsidRDefault="00A2390C" w:rsidP="00A2390C">
      <w:pPr>
        <w:widowControl w:val="0"/>
        <w:autoSpaceDE w:val="0"/>
        <w:autoSpaceDN w:val="0"/>
        <w:adjustRightInd w:val="0"/>
        <w:spacing w:line="288" w:lineRule="auto"/>
        <w:ind w:left="3119" w:hanging="3119"/>
        <w:jc w:val="both"/>
        <w:rPr>
          <w:rFonts w:ascii="Arial" w:eastAsia="Calibri" w:hAnsi="Arial" w:cs="Arial"/>
          <w:b/>
        </w:rPr>
      </w:pPr>
      <w:r w:rsidRPr="001A1A47">
        <w:rPr>
          <w:rFonts w:ascii="Arial" w:eastAsia="Calibri" w:hAnsi="Arial" w:cs="Arial"/>
          <w:b/>
        </w:rPr>
        <w:t>Rad</w:t>
      </w:r>
      <w:r>
        <w:rPr>
          <w:rFonts w:ascii="Arial" w:eastAsia="Calibri" w:hAnsi="Arial" w:cs="Arial"/>
          <w:b/>
        </w:rPr>
        <w:t xml:space="preserve">icación:                        </w:t>
      </w:r>
      <w:r w:rsidRPr="001A1A47">
        <w:rPr>
          <w:rFonts w:ascii="Arial" w:eastAsia="Calibri" w:hAnsi="Arial" w:cs="Arial"/>
          <w:b/>
        </w:rPr>
        <w:t>73001-33-</w:t>
      </w:r>
      <w:r>
        <w:rPr>
          <w:rFonts w:ascii="Arial" w:eastAsia="Calibri" w:hAnsi="Arial" w:cs="Arial"/>
          <w:b/>
        </w:rPr>
        <w:t>33-</w:t>
      </w:r>
      <w:r w:rsidR="001272D2">
        <w:rPr>
          <w:rFonts w:ascii="Arial" w:eastAsia="Calibri" w:hAnsi="Arial" w:cs="Arial"/>
          <w:b/>
        </w:rPr>
        <w:t>006</w:t>
      </w:r>
      <w:r w:rsidR="006269CC">
        <w:rPr>
          <w:rFonts w:ascii="Arial" w:eastAsia="Calibri" w:hAnsi="Arial" w:cs="Arial"/>
          <w:b/>
        </w:rPr>
        <w:t>-20</w:t>
      </w:r>
      <w:r w:rsidR="00CD0C68">
        <w:rPr>
          <w:rFonts w:ascii="Arial" w:eastAsia="Calibri" w:hAnsi="Arial" w:cs="Arial"/>
          <w:b/>
        </w:rPr>
        <w:t>2</w:t>
      </w:r>
      <w:r w:rsidR="00645D0E">
        <w:rPr>
          <w:rFonts w:ascii="Arial" w:eastAsia="Calibri" w:hAnsi="Arial" w:cs="Arial"/>
          <w:b/>
        </w:rPr>
        <w:t>1</w:t>
      </w:r>
      <w:r w:rsidR="006269CC">
        <w:rPr>
          <w:rFonts w:ascii="Arial" w:eastAsia="Calibri" w:hAnsi="Arial" w:cs="Arial"/>
          <w:b/>
        </w:rPr>
        <w:t>-00</w:t>
      </w:r>
      <w:r w:rsidR="00645D0E">
        <w:rPr>
          <w:rFonts w:ascii="Arial" w:eastAsia="Calibri" w:hAnsi="Arial" w:cs="Arial"/>
          <w:b/>
        </w:rPr>
        <w:t>029</w:t>
      </w:r>
      <w:r>
        <w:rPr>
          <w:rFonts w:ascii="Arial" w:eastAsia="Calibri" w:hAnsi="Arial" w:cs="Arial"/>
          <w:b/>
        </w:rPr>
        <w:t>-00</w:t>
      </w:r>
    </w:p>
    <w:p w14:paraId="736C1E38" w14:textId="401D1852" w:rsidR="00A2390C" w:rsidRPr="000E71CF" w:rsidRDefault="00A2390C" w:rsidP="000E71CF">
      <w:pPr>
        <w:widowControl w:val="0"/>
        <w:autoSpaceDE w:val="0"/>
        <w:autoSpaceDN w:val="0"/>
        <w:adjustRightInd w:val="0"/>
        <w:spacing w:line="288" w:lineRule="auto"/>
        <w:ind w:left="2977" w:hanging="2977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Tema:                                  </w:t>
      </w:r>
      <w:r w:rsidR="00195D3D">
        <w:rPr>
          <w:rFonts w:ascii="Arial" w:eastAsia="Calibri" w:hAnsi="Arial" w:cs="Arial"/>
          <w:b/>
        </w:rPr>
        <w:t>Ordena requerir</w:t>
      </w:r>
      <w:r>
        <w:rPr>
          <w:rFonts w:ascii="Arial" w:eastAsia="Calibri" w:hAnsi="Arial" w:cs="Arial"/>
          <w:b/>
        </w:rPr>
        <w:t xml:space="preserve"> </w:t>
      </w:r>
    </w:p>
    <w:p w14:paraId="15D034BF" w14:textId="77777777" w:rsidR="00250476" w:rsidRPr="001A1A47" w:rsidRDefault="00250476" w:rsidP="00A2390C">
      <w:pPr>
        <w:spacing w:line="288" w:lineRule="auto"/>
        <w:jc w:val="both"/>
        <w:rPr>
          <w:rFonts w:ascii="Arial" w:eastAsia="Calibri" w:hAnsi="Arial" w:cs="Arial"/>
        </w:rPr>
      </w:pPr>
    </w:p>
    <w:p w14:paraId="1C2E4362" w14:textId="655F3FCF" w:rsidR="00F42E09" w:rsidRDefault="009B5290" w:rsidP="00A2390C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Previo a resolver sobre la admisión de la demanda, requiérase a la </w:t>
      </w:r>
      <w:r w:rsidR="00CD0C68">
        <w:rPr>
          <w:rFonts w:ascii="Arial" w:hAnsi="Arial" w:cs="Arial"/>
        </w:rPr>
        <w:t xml:space="preserve">parte actora </w:t>
      </w:r>
      <w:r>
        <w:rPr>
          <w:rFonts w:ascii="Arial" w:hAnsi="Arial" w:cs="Arial"/>
        </w:rPr>
        <w:t xml:space="preserve">para que dentro del término de </w:t>
      </w:r>
      <w:r w:rsidR="00645D0E">
        <w:rPr>
          <w:rFonts w:ascii="Arial" w:hAnsi="Arial" w:cs="Arial"/>
        </w:rPr>
        <w:t xml:space="preserve">diez </w:t>
      </w:r>
      <w:r>
        <w:rPr>
          <w:rFonts w:ascii="Arial" w:hAnsi="Arial" w:cs="Arial"/>
        </w:rPr>
        <w:t>(</w:t>
      </w:r>
      <w:r w:rsidR="00645D0E">
        <w:rPr>
          <w:rFonts w:ascii="Arial" w:hAnsi="Arial" w:cs="Arial"/>
        </w:rPr>
        <w:t>10</w:t>
      </w:r>
      <w:r>
        <w:rPr>
          <w:rFonts w:ascii="Arial" w:hAnsi="Arial" w:cs="Arial"/>
        </w:rPr>
        <w:t>) días, allegue</w:t>
      </w:r>
      <w:r w:rsidR="001E2D5F">
        <w:rPr>
          <w:rFonts w:ascii="Arial" w:hAnsi="Arial" w:cs="Arial"/>
        </w:rPr>
        <w:t xml:space="preserve"> </w:t>
      </w:r>
      <w:r w:rsidR="00F42E09">
        <w:rPr>
          <w:rFonts w:ascii="Arial" w:hAnsi="Arial" w:cs="Arial"/>
        </w:rPr>
        <w:t xml:space="preserve">constancia del </w:t>
      </w:r>
      <w:r w:rsidR="000E71CF">
        <w:rPr>
          <w:rFonts w:ascii="Arial" w:hAnsi="Arial" w:cs="Arial"/>
        </w:rPr>
        <w:t>último</w:t>
      </w:r>
      <w:r w:rsidR="00F42E09">
        <w:rPr>
          <w:rFonts w:ascii="Arial" w:hAnsi="Arial" w:cs="Arial"/>
        </w:rPr>
        <w:t xml:space="preserve"> lugar de prestación de servicios del actor.</w:t>
      </w:r>
    </w:p>
    <w:p w14:paraId="224662B2" w14:textId="77777777" w:rsidR="00CA5D87" w:rsidRDefault="00CA5D87" w:rsidP="00A2390C">
      <w:pPr>
        <w:spacing w:line="288" w:lineRule="auto"/>
        <w:jc w:val="both"/>
        <w:rPr>
          <w:rFonts w:ascii="Arial" w:hAnsi="Arial" w:cs="Arial"/>
        </w:rPr>
      </w:pPr>
    </w:p>
    <w:p w14:paraId="33460D17" w14:textId="5150C457" w:rsidR="00896BCE" w:rsidRDefault="00896BCE" w:rsidP="00A2390C">
      <w:pPr>
        <w:spacing w:line="288" w:lineRule="auto"/>
        <w:jc w:val="both"/>
        <w:rPr>
          <w:rFonts w:ascii="Arial" w:hAnsi="Arial" w:cs="Arial"/>
        </w:rPr>
      </w:pPr>
      <w:r w:rsidRPr="000B614F">
        <w:rPr>
          <w:rFonts w:ascii="Arial" w:eastAsia="Arial Unicode MS" w:hAnsi="Arial" w:cs="Arial"/>
          <w:lang w:eastAsia="en-US"/>
        </w:rPr>
        <w:t xml:space="preserve">Todo memorial o prueba dirigido al presente medio de control debe ser remitido al correo electrónico institucional </w:t>
      </w:r>
      <w:hyperlink r:id="rId7" w:history="1">
        <w:r w:rsidRPr="000B614F">
          <w:rPr>
            <w:rFonts w:ascii="Arial" w:eastAsia="Arial Unicode MS" w:hAnsi="Arial" w:cs="Arial"/>
            <w:color w:val="0000FF"/>
            <w:u w:val="single"/>
            <w:lang w:eastAsia="en-US"/>
          </w:rPr>
          <w:t>adm06ibague@cendoj.ramajudicial.gov.co</w:t>
        </w:r>
      </w:hyperlink>
      <w:r>
        <w:rPr>
          <w:rFonts w:ascii="Arial" w:eastAsia="Arial Unicode MS" w:hAnsi="Arial" w:cs="Arial"/>
          <w:color w:val="0000FF"/>
          <w:u w:val="single"/>
          <w:lang w:eastAsia="en-US"/>
        </w:rPr>
        <w:t>.</w:t>
      </w:r>
    </w:p>
    <w:p w14:paraId="3DD2129D" w14:textId="7832E346" w:rsidR="003B359D" w:rsidRDefault="003B359D" w:rsidP="00A2390C">
      <w:pPr>
        <w:spacing w:line="288" w:lineRule="auto"/>
        <w:jc w:val="both"/>
        <w:rPr>
          <w:rFonts w:ascii="Arial" w:hAnsi="Arial" w:cs="Arial"/>
        </w:rPr>
      </w:pPr>
    </w:p>
    <w:p w14:paraId="115FE2E7" w14:textId="7F84B118" w:rsidR="00F7361D" w:rsidRDefault="00A62BF0" w:rsidP="00A2390C">
      <w:pPr>
        <w:spacing w:line="288" w:lineRule="auto"/>
        <w:jc w:val="both"/>
        <w:rPr>
          <w:rFonts w:ascii="Arial" w:hAnsi="Arial" w:cs="Arial"/>
        </w:rPr>
      </w:pPr>
      <w:hyperlink r:id="rId8" w:history="1">
        <w:r w:rsidR="00F42E09" w:rsidRPr="00F42E09">
          <w:rPr>
            <w:rStyle w:val="Hipervnculo"/>
            <w:rFonts w:ascii="Arial" w:hAnsi="Arial" w:cs="Arial"/>
          </w:rPr>
          <w:t>Link Expediente 73001333300620210002900</w:t>
        </w:r>
      </w:hyperlink>
    </w:p>
    <w:p w14:paraId="208AE1E1" w14:textId="77777777" w:rsidR="00F42E09" w:rsidRDefault="00F42E09" w:rsidP="00A2390C">
      <w:pPr>
        <w:spacing w:line="288" w:lineRule="auto"/>
        <w:jc w:val="both"/>
        <w:rPr>
          <w:rFonts w:ascii="Arial" w:hAnsi="Arial" w:cs="Arial"/>
        </w:rPr>
      </w:pPr>
    </w:p>
    <w:p w14:paraId="164FCC6B" w14:textId="77777777" w:rsidR="000E71CF" w:rsidRPr="000E71CF" w:rsidRDefault="000E71CF" w:rsidP="000E71CF">
      <w:pPr>
        <w:spacing w:line="288" w:lineRule="auto"/>
        <w:jc w:val="center"/>
        <w:rPr>
          <w:rFonts w:ascii="Arial" w:hAnsi="Arial" w:cs="Arial"/>
          <w:b/>
        </w:rPr>
      </w:pPr>
      <w:r w:rsidRPr="000E71CF">
        <w:rPr>
          <w:rFonts w:ascii="Arial" w:hAnsi="Arial" w:cs="Arial"/>
          <w:b/>
        </w:rPr>
        <w:t>NOTIFÍQUESE Y CÚMPLASE</w:t>
      </w:r>
    </w:p>
    <w:p w14:paraId="0E61EC6E" w14:textId="77777777" w:rsidR="000E71CF" w:rsidRPr="000E71CF" w:rsidRDefault="000E71CF" w:rsidP="000E71CF">
      <w:pPr>
        <w:spacing w:line="288" w:lineRule="auto"/>
        <w:jc w:val="center"/>
        <w:rPr>
          <w:rFonts w:ascii="Arial" w:hAnsi="Arial" w:cs="Arial"/>
        </w:rPr>
      </w:pPr>
      <w:r w:rsidRPr="000E71CF">
        <w:rPr>
          <w:rFonts w:ascii="Arial" w:hAnsi="Arial" w:cs="Arial"/>
          <w:noProof/>
        </w:rPr>
        <w:drawing>
          <wp:inline distT="0" distB="0" distL="0" distR="0" wp14:anchorId="005AF3AF" wp14:editId="3C433540">
            <wp:extent cx="2343150" cy="137261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075" cy="137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7FD58" w14:textId="77777777" w:rsidR="000E71CF" w:rsidRPr="000E71CF" w:rsidRDefault="000E71CF" w:rsidP="000E71CF">
      <w:pPr>
        <w:spacing w:line="288" w:lineRule="auto"/>
        <w:jc w:val="center"/>
        <w:rPr>
          <w:rFonts w:ascii="Arial" w:eastAsia="Arial Unicode MS" w:hAnsi="Arial" w:cs="Arial"/>
          <w:b/>
        </w:rPr>
      </w:pPr>
      <w:r w:rsidRPr="000E71CF">
        <w:rPr>
          <w:rFonts w:ascii="Arial" w:eastAsia="Arial Unicode MS" w:hAnsi="Arial" w:cs="Arial"/>
          <w:b/>
        </w:rPr>
        <w:t>JUANITA DEL PILAR MATIZ CIFUENTES</w:t>
      </w:r>
    </w:p>
    <w:p w14:paraId="43EB91C5" w14:textId="6C10CAC2" w:rsidR="00410170" w:rsidRPr="00410170" w:rsidRDefault="00896BCE" w:rsidP="00410170">
      <w:pPr>
        <w:spacing w:after="200" w:line="288" w:lineRule="auto"/>
        <w:rPr>
          <w:rFonts w:ascii="Arial" w:eastAsia="Calibri" w:hAnsi="Arial" w:cs="Arial"/>
          <w:b/>
        </w:rPr>
      </w:pPr>
      <w:r w:rsidRPr="00250476">
        <w:rPr>
          <w:rFonts w:ascii="Calibri" w:eastAsia="Calibri" w:hAnsi="Calibri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94D71" wp14:editId="1210ABC0">
                <wp:simplePos x="0" y="0"/>
                <wp:positionH relativeFrom="margin">
                  <wp:posOffset>1358265</wp:posOffset>
                </wp:positionH>
                <wp:positionV relativeFrom="paragraph">
                  <wp:posOffset>299721</wp:posOffset>
                </wp:positionV>
                <wp:extent cx="2990850" cy="1390650"/>
                <wp:effectExtent l="0" t="0" r="19050" b="190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272B3" w14:textId="62EAC160" w:rsidR="00FF217D" w:rsidRDefault="00FF217D" w:rsidP="00FF217D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SEXTO ADMINISTRATIVO </w:t>
                            </w:r>
                            <w:r w:rsidR="00892E85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DEL CIRCUITO </w:t>
                            </w: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DE IBAGUÉ</w:t>
                            </w:r>
                          </w:p>
                          <w:p w14:paraId="1907422D" w14:textId="77777777" w:rsidR="00FF217D" w:rsidRDefault="00FF217D" w:rsidP="00FF217D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468289A5" w14:textId="3D4070C4" w:rsidR="00FF217D" w:rsidRDefault="00FF217D" w:rsidP="00FF217D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</w:t>
                            </w:r>
                            <w:r w:rsidR="000E71CF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No. 008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18E75BDB" w14:textId="77777777" w:rsidR="00FF217D" w:rsidRPr="00E26A0E" w:rsidRDefault="00A62BF0" w:rsidP="00FF21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10" w:history="1">
                              <w:r w:rsidR="00FF217D" w:rsidRPr="00E26A0E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7EBB9D06" w14:textId="77777777" w:rsidR="00FF217D" w:rsidRDefault="00FF217D" w:rsidP="00FF217D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14:paraId="7E83DF6B" w14:textId="0489AF37" w:rsidR="00FF217D" w:rsidRDefault="00FF217D" w:rsidP="00FF217D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153AD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19</w:t>
                            </w:r>
                            <w:r w:rsidR="008C0AE6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 w:rsidR="00250476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de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 w:rsidR="008C0AE6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febrero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de 20</w:t>
                            </w:r>
                            <w:r w:rsidR="0018225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</w:t>
                            </w:r>
                            <w:r w:rsidR="00836C0A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241F0FF9" w14:textId="77777777" w:rsidR="00FF217D" w:rsidRDefault="00FF217D" w:rsidP="00FF217D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3DA70468" w14:textId="77777777" w:rsidR="00FF217D" w:rsidRDefault="00FF217D" w:rsidP="00FF217D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MONICA ADRIANA TRUJILLO SÁNCHEZ</w:t>
                            </w:r>
                          </w:p>
                          <w:p w14:paraId="4B60DE9A" w14:textId="77777777" w:rsidR="00FF217D" w:rsidRDefault="00FF217D" w:rsidP="00FF217D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5E488519" w14:textId="77777777" w:rsidR="00A2390C" w:rsidRPr="00EB2744" w:rsidRDefault="00A2390C" w:rsidP="00A2390C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</w:p>
                          <w:p w14:paraId="1F26F10B" w14:textId="77777777" w:rsidR="00A2390C" w:rsidRPr="00EB2744" w:rsidRDefault="00A2390C" w:rsidP="00A2390C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894D71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margin-left:106.95pt;margin-top:23.6pt;width:235.5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KxoSQIAAKMEAAAOAAAAZHJzL2Uyb0RvYy54bWysVNtu2zAMfR+wfxD0vtrJ2qwx6hRdug4D&#10;ugvQ7QNoWbaFyaImKbG7ry8lu2m67mmYHwRRPDwkdURfXI69ZnvpvEJT8sVJzpk0Amtl2pL/+H7z&#10;5pwzH8DUoNHIkt9Lzy83r19dDLaQS+xQ19IxIjG+GGzJuxBskWVedLIHf4JWGnI26HoIZLo2qx0M&#10;xN7rbJnnq2xAV1uHQnpPp9eTk28Sf9NIEb42jZeB6ZJTbSGtLq1VXLPNBRStA9spMZcB/1BFD8pQ&#10;0gPVNQRgO6deUPVKOPTYhBOBfYZNo4RMPVA3i/yPbu46sDL1Qpfj7eGa/P+jFV/23xxTdclXnBno&#10;SaLtDmqHrJYsyDEgW8VLGqwvCHtnCR3G9ziS2Klhb29R/PTM4LYD08or53DoJNRU5CJGZkehE4+P&#10;JNXwGWvKBruAiWhsXB9vkO6EETuJdX8QiOpggg6X63V+fkYuQb7F23W+IiPmgOIx3DofPkrsWdyU&#10;3NELSPSwv/Vhgj5CYjaPWtU3SutkuLbaasf2QK/lJn0z+zOYNmyg9OuckscwCyFEijmlFeF0cjQt&#10;sb0gztM3Ex8g1V+xz4qYIdTsY8bI3atAE6RVX/LzAzMUUYIPpqaOoQig9LSnWG1mTaIMkyBhrEYC&#10;RqEqrO9JHYfTpNBk06ZD95uzgaak5P7XDpzkTH8ypPB6cUq9spCM07N3SzLcsac69oARRFXywNm0&#10;3YZpFHfWqbajTNObMnhFr6JRSa+nqua6aRKS4vPUxlE7thPq6d+yeQAAAP//AwBQSwMEFAAGAAgA&#10;AAAhAGj2k23iAAAACgEAAA8AAABkcnMvZG93bnJldi54bWxMj8FOwzAMhu9IvENkJC5oS9dNpStN&#10;JwaMAxIHNgTXrPHaisYpTbYWnh5zgqP9f/r9OV+NthUn7H3jSMFsGoFAKp1pqFLwuttMUhA+aDK6&#10;dYQKvtDDqjg/y3Vm3EAveNqGSnAJ+UwrqEPoMil9WaPVfuo6JM4Orrc68NhX0vR64HLbyjiKEml1&#10;Q3yh1h3e1Vh+bI9WwZs8LOfD5nH9/v3wNFzdPyfpuvlU6vJivL0BEXAMfzD86rM6FOy0d0cyXrQK&#10;4tl8yaiCxXUMgoEkXfBiz0mSxCCLXP5/ofgBAAD//wMAUEsBAi0AFAAGAAgAAAAhALaDOJL+AAAA&#10;4QEAABMAAAAAAAAAAAAAAAAAAAAAAFtDb250ZW50X1R5cGVzXS54bWxQSwECLQAUAAYACAAAACEA&#10;OP0h/9YAAACUAQAACwAAAAAAAAAAAAAAAAAvAQAAX3JlbHMvLnJlbHNQSwECLQAUAAYACAAAACEA&#10;zKysaEkCAACjBAAADgAAAAAAAAAAAAAAAAAuAgAAZHJzL2Uyb0RvYy54bWxQSwECLQAUAAYACAAA&#10;ACEAaPaTbeIAAAAKAQAADwAAAAAAAAAAAAAAAACjBAAAZHJzL2Rvd25yZXYueG1sUEsFBgAAAAAE&#10;AAQA8wAAALIFAAAAAA==&#10;" strokeweight="1.5pt">
                <v:stroke r:id="rId11" o:title="" filltype="pattern"/>
                <v:textbox>
                  <w:txbxContent>
                    <w:p w14:paraId="7F5272B3" w14:textId="62EAC160" w:rsidR="00FF217D" w:rsidRDefault="00FF217D" w:rsidP="00FF217D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SEXTO ADMINISTRATIVO </w:t>
                      </w:r>
                      <w:r w:rsidR="00892E85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DEL CIRCUITO </w:t>
                      </w: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DE IBAGUÉ</w:t>
                      </w:r>
                    </w:p>
                    <w:p w14:paraId="1907422D" w14:textId="77777777" w:rsidR="00FF217D" w:rsidRDefault="00FF217D" w:rsidP="00FF217D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14:paraId="468289A5" w14:textId="3D4070C4" w:rsidR="00FF217D" w:rsidRDefault="00FF217D" w:rsidP="00FF217D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</w:t>
                      </w:r>
                      <w:r w:rsidR="000E71CF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No. 008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14:paraId="18E75BDB" w14:textId="77777777" w:rsidR="00FF217D" w:rsidRPr="00E26A0E" w:rsidRDefault="00A62BF0" w:rsidP="00FF21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12" w:history="1">
                        <w:r w:rsidR="00FF217D" w:rsidRPr="00E26A0E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https://www.ramajudicial.gov.co/web/juzgado-06-administrativo-de-ibague/296</w:t>
                        </w:r>
                      </w:hyperlink>
                    </w:p>
                    <w:p w14:paraId="7EBB9D06" w14:textId="77777777" w:rsidR="00FF217D" w:rsidRDefault="00FF217D" w:rsidP="00FF217D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14:paraId="7E83DF6B" w14:textId="0489AF37" w:rsidR="00FF217D" w:rsidRDefault="00FF217D" w:rsidP="00FF217D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153AD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19</w:t>
                      </w:r>
                      <w:r w:rsidR="008C0AE6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 w:rsidR="00250476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de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 w:rsidR="008C0AE6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febrero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de 20</w:t>
                      </w:r>
                      <w:r w:rsidR="0018225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</w:t>
                      </w:r>
                      <w:r w:rsidR="00836C0A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14:paraId="241F0FF9" w14:textId="77777777" w:rsidR="00FF217D" w:rsidRDefault="00FF217D" w:rsidP="00FF217D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3DA70468" w14:textId="77777777" w:rsidR="00FF217D" w:rsidRDefault="00FF217D" w:rsidP="00FF217D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MONICA ADRIANA TRUJILLO SÁNCHEZ</w:t>
                      </w:r>
                    </w:p>
                    <w:p w14:paraId="4B60DE9A" w14:textId="77777777" w:rsidR="00FF217D" w:rsidRDefault="00FF217D" w:rsidP="00FF217D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5E488519" w14:textId="77777777" w:rsidR="00A2390C" w:rsidRPr="00EB2744" w:rsidRDefault="00A2390C" w:rsidP="00A2390C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</w:p>
                    <w:p w14:paraId="1F26F10B" w14:textId="77777777" w:rsidR="00A2390C" w:rsidRPr="00EB2744" w:rsidRDefault="00A2390C" w:rsidP="00A2390C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</w:p>
    <w:sectPr w:rsidR="00410170" w:rsidRPr="00410170" w:rsidSect="00FF217D">
      <w:headerReference w:type="default" r:id="rId13"/>
      <w:pgSz w:w="12240" w:h="18720" w:code="14"/>
      <w:pgMar w:top="1701" w:right="1701" w:bottom="1701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C5469" w14:textId="77777777" w:rsidR="00A62BF0" w:rsidRDefault="00A62BF0" w:rsidP="000A651E">
      <w:r>
        <w:separator/>
      </w:r>
    </w:p>
  </w:endnote>
  <w:endnote w:type="continuationSeparator" w:id="0">
    <w:p w14:paraId="5CAB4DE9" w14:textId="77777777" w:rsidR="00A62BF0" w:rsidRDefault="00A62BF0" w:rsidP="000A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ED37A" w14:textId="77777777" w:rsidR="00A62BF0" w:rsidRDefault="00A62BF0" w:rsidP="000A651E">
      <w:r>
        <w:separator/>
      </w:r>
    </w:p>
  </w:footnote>
  <w:footnote w:type="continuationSeparator" w:id="0">
    <w:p w14:paraId="7CD44F89" w14:textId="77777777" w:rsidR="00A62BF0" w:rsidRDefault="00A62BF0" w:rsidP="000A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6892" w14:textId="77777777" w:rsidR="000A651E" w:rsidRDefault="000A651E" w:rsidP="000A651E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val="es-CO" w:eastAsia="es-CO"/>
      </w:rPr>
      <w:drawing>
        <wp:inline distT="0" distB="0" distL="0" distR="0" wp14:anchorId="5DDA3046" wp14:editId="59E5F2F1">
          <wp:extent cx="3276600" cy="8953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996CEC" w14:textId="455CB4E5" w:rsidR="000A651E" w:rsidRDefault="000A651E" w:rsidP="000A651E">
    <w:pPr>
      <w:spacing w:line="276" w:lineRule="auto"/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iCs/>
        <w:szCs w:val="28"/>
      </w:rPr>
      <w:t xml:space="preserve">JUZGADO SEXTO ADMINISTRATIVO DEL CIRCUITO </w:t>
    </w:r>
    <w:r w:rsidR="00B754F6">
      <w:rPr>
        <w:rFonts w:ascii="Arial" w:hAnsi="Arial" w:cs="Arial"/>
        <w:b/>
        <w:iCs/>
        <w:szCs w:val="28"/>
      </w:rPr>
      <w:t>DE IBAGUÉ</w:t>
    </w:r>
  </w:p>
  <w:p w14:paraId="6EF4894D" w14:textId="77777777" w:rsidR="000A651E" w:rsidRDefault="000A65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7B12B9"/>
    <w:multiLevelType w:val="hybridMultilevel"/>
    <w:tmpl w:val="BE3C89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A69CC"/>
    <w:multiLevelType w:val="hybridMultilevel"/>
    <w:tmpl w:val="25D015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90C"/>
    <w:rsid w:val="00015A13"/>
    <w:rsid w:val="00021C7F"/>
    <w:rsid w:val="000902AF"/>
    <w:rsid w:val="000A651E"/>
    <w:rsid w:val="000B37E5"/>
    <w:rsid w:val="000E71CF"/>
    <w:rsid w:val="001272D2"/>
    <w:rsid w:val="00153ADD"/>
    <w:rsid w:val="00166F5C"/>
    <w:rsid w:val="00180D98"/>
    <w:rsid w:val="00182251"/>
    <w:rsid w:val="00195D3D"/>
    <w:rsid w:val="001E2D5F"/>
    <w:rsid w:val="002051BD"/>
    <w:rsid w:val="00250476"/>
    <w:rsid w:val="002A2172"/>
    <w:rsid w:val="002D1639"/>
    <w:rsid w:val="0030504F"/>
    <w:rsid w:val="003255B7"/>
    <w:rsid w:val="003868B8"/>
    <w:rsid w:val="0039345D"/>
    <w:rsid w:val="00396557"/>
    <w:rsid w:val="003B359D"/>
    <w:rsid w:val="003C08EF"/>
    <w:rsid w:val="003D75CE"/>
    <w:rsid w:val="00410170"/>
    <w:rsid w:val="004C17DD"/>
    <w:rsid w:val="004D2869"/>
    <w:rsid w:val="004F7E59"/>
    <w:rsid w:val="0054263E"/>
    <w:rsid w:val="00596538"/>
    <w:rsid w:val="005B082B"/>
    <w:rsid w:val="005C0EE7"/>
    <w:rsid w:val="005F5DE7"/>
    <w:rsid w:val="006269CC"/>
    <w:rsid w:val="00645976"/>
    <w:rsid w:val="00645D0E"/>
    <w:rsid w:val="00696EFB"/>
    <w:rsid w:val="006A799B"/>
    <w:rsid w:val="00754483"/>
    <w:rsid w:val="00786712"/>
    <w:rsid w:val="008020A9"/>
    <w:rsid w:val="00804994"/>
    <w:rsid w:val="00823DF9"/>
    <w:rsid w:val="00836C0A"/>
    <w:rsid w:val="00861FD7"/>
    <w:rsid w:val="00892E85"/>
    <w:rsid w:val="00896BCE"/>
    <w:rsid w:val="008B15C7"/>
    <w:rsid w:val="008C077B"/>
    <w:rsid w:val="008C0AE6"/>
    <w:rsid w:val="00900359"/>
    <w:rsid w:val="0092084A"/>
    <w:rsid w:val="00954244"/>
    <w:rsid w:val="00985E4B"/>
    <w:rsid w:val="009B5290"/>
    <w:rsid w:val="009C3ED7"/>
    <w:rsid w:val="009D3986"/>
    <w:rsid w:val="00A2390C"/>
    <w:rsid w:val="00A62BF0"/>
    <w:rsid w:val="00AB5D4B"/>
    <w:rsid w:val="00AD1DCE"/>
    <w:rsid w:val="00B16120"/>
    <w:rsid w:val="00B608DB"/>
    <w:rsid w:val="00B754F6"/>
    <w:rsid w:val="00B8062D"/>
    <w:rsid w:val="00B87F29"/>
    <w:rsid w:val="00BD2906"/>
    <w:rsid w:val="00BD6643"/>
    <w:rsid w:val="00BF4B6F"/>
    <w:rsid w:val="00C04A47"/>
    <w:rsid w:val="00C10C50"/>
    <w:rsid w:val="00C67E82"/>
    <w:rsid w:val="00CA5D87"/>
    <w:rsid w:val="00CD0A9E"/>
    <w:rsid w:val="00CD0C68"/>
    <w:rsid w:val="00CD1958"/>
    <w:rsid w:val="00DE0087"/>
    <w:rsid w:val="00DF5BA7"/>
    <w:rsid w:val="00EB6D22"/>
    <w:rsid w:val="00EC4788"/>
    <w:rsid w:val="00EC5EE6"/>
    <w:rsid w:val="00F42E09"/>
    <w:rsid w:val="00F65AFC"/>
    <w:rsid w:val="00F7361D"/>
    <w:rsid w:val="00FA4931"/>
    <w:rsid w:val="00FC67E2"/>
    <w:rsid w:val="00FE0DDC"/>
    <w:rsid w:val="00FF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7286E"/>
  <w15:chartTrackingRefBased/>
  <w15:docId w15:val="{7D184455-738F-4668-A776-B09A456F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2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qFormat/>
    <w:rsid w:val="000A651E"/>
    <w:pPr>
      <w:keepNext/>
      <w:overflowPunct w:val="0"/>
      <w:autoSpaceDE w:val="0"/>
      <w:autoSpaceDN w:val="0"/>
      <w:adjustRightInd w:val="0"/>
      <w:outlineLvl w:val="3"/>
    </w:pPr>
    <w:rPr>
      <w:sz w:val="2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A2390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A651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A651E"/>
  </w:style>
  <w:style w:type="paragraph" w:styleId="Piedepgina">
    <w:name w:val="footer"/>
    <w:basedOn w:val="Normal"/>
    <w:link w:val="PiedepginaCar"/>
    <w:uiPriority w:val="99"/>
    <w:unhideWhenUsed/>
    <w:rsid w:val="000A651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A651E"/>
  </w:style>
  <w:style w:type="character" w:customStyle="1" w:styleId="Ttulo4Car">
    <w:name w:val="Título 4 Car"/>
    <w:basedOn w:val="Fuentedeprrafopredeter"/>
    <w:link w:val="Ttulo4"/>
    <w:rsid w:val="000A651E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3B359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B608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bcsj-my.sharepoint.com/:f:/g/personal/audienciasj06admibe_cendoj_ramajudicial_gov_co/EgTwM05ebwhAh4DqK1bTYJEB461EPoc7DFKBuY-zDiIU2g?e=JhxvF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06ibague@cendoj.ramajudicial.gov.co" TargetMode="External"/><Relationship Id="rId12" Type="http://schemas.openxmlformats.org/officeDocument/2006/relationships/hyperlink" Target="https://www.ramajudicial.gov.co/web/juzgado-06-administrativo-de-ibague/2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ramajudicial.gov.co/web/juzgado-06-administrativo-de-ibague/29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ibaja10des11 Contrato 26-073 2015 Allware</dc:creator>
  <cp:keywords/>
  <dc:description/>
  <cp:lastModifiedBy>Juez Juzgado 6o Administrativo</cp:lastModifiedBy>
  <cp:revision>4</cp:revision>
  <cp:lastPrinted>2018-10-23T20:08:00Z</cp:lastPrinted>
  <dcterms:created xsi:type="dcterms:W3CDTF">2021-02-15T22:33:00Z</dcterms:created>
  <dcterms:modified xsi:type="dcterms:W3CDTF">2021-02-17T19:03:00Z</dcterms:modified>
</cp:coreProperties>
</file>